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E5D5B0">
      <w:pPr>
        <w:spacing w:line="360" w:lineRule="auto"/>
        <w:jc w:val="center"/>
        <w:rPr>
          <w:rFonts w:ascii="Times New Roman" w:hAnsi="Times New Roman"/>
          <w:b/>
          <w:spacing w:val="5"/>
          <w:sz w:val="26"/>
          <w:szCs w:val="26"/>
        </w:rPr>
      </w:pPr>
      <w:r>
        <w:rPr>
          <w:rFonts w:ascii="Times New Roman" w:hAnsi="Times New Roman"/>
          <w:b/>
          <w:spacing w:val="5"/>
          <w:sz w:val="26"/>
          <w:szCs w:val="26"/>
        </w:rPr>
        <w:t>CỘNG HÒA XÃ HỘI CHỦ NGHĨA VIỆT NAM</w:t>
      </w:r>
    </w:p>
    <w:p w14:paraId="63037958">
      <w:pPr>
        <w:spacing w:line="360" w:lineRule="auto"/>
        <w:jc w:val="center"/>
        <w:rPr>
          <w:rFonts w:ascii="Times New Roman" w:hAnsi="Times New Roman"/>
          <w:b/>
          <w:spacing w:val="5"/>
          <w:szCs w:val="28"/>
          <w:u w:val="single"/>
        </w:rPr>
      </w:pPr>
      <w:r>
        <w:rPr>
          <w:rFonts w:ascii="Times New Roman" w:hAnsi="Times New Roman"/>
          <w:b/>
          <w:spacing w:val="5"/>
          <w:szCs w:val="28"/>
          <w:u w:val="single"/>
        </w:rPr>
        <w:t>Độc lập - Tự do - Hạnh phúc</w:t>
      </w:r>
    </w:p>
    <w:p w14:paraId="654A1213">
      <w:pPr>
        <w:spacing w:before="240" w:after="240" w:line="360" w:lineRule="auto"/>
        <w:jc w:val="center"/>
        <w:rPr>
          <w:rFonts w:ascii="Times New Roman" w:hAnsi="Times New Roman"/>
          <w:b/>
          <w:sz w:val="32"/>
          <w:szCs w:val="32"/>
        </w:rPr>
      </w:pPr>
      <w:r>
        <w:rPr>
          <w:rFonts w:ascii="Times New Roman" w:hAnsi="Times New Roman"/>
          <w:b/>
          <w:sz w:val="32"/>
          <w:szCs w:val="32"/>
        </w:rPr>
        <w:t>HỢP ĐỒNG ỦY QUYỀN</w:t>
      </w:r>
    </w:p>
    <w:p w14:paraId="69E3B0FF">
      <w:pPr>
        <w:widowControl w:val="0"/>
        <w:spacing w:line="360" w:lineRule="auto"/>
        <w:jc w:val="both"/>
        <w:rPr>
          <w:rFonts w:ascii="Times New Roman" w:hAnsi="Times New Roman"/>
          <w:sz w:val="26"/>
          <w:szCs w:val="26"/>
        </w:rPr>
      </w:pPr>
      <w:r>
        <w:rPr>
          <w:rFonts w:ascii="Times New Roman" w:hAnsi="Times New Roman"/>
          <w:sz w:val="26"/>
          <w:szCs w:val="26"/>
        </w:rPr>
        <w:t>Chúng tôi gồm:</w:t>
      </w:r>
    </w:p>
    <w:p w14:paraId="7B7FA0E0">
      <w:pPr>
        <w:spacing w:line="360" w:lineRule="auto"/>
        <w:ind w:right="170"/>
        <w:jc w:val="both"/>
        <w:rPr>
          <w:rFonts w:ascii="Times New Roman" w:hAnsi="Times New Roman"/>
          <w:bCs/>
          <w:sz w:val="26"/>
          <w:szCs w:val="26"/>
        </w:rPr>
      </w:pPr>
      <w:r>
        <w:rPr>
          <w:rFonts w:ascii="Times New Roman" w:hAnsi="Times New Roman"/>
          <w:b/>
          <w:sz w:val="26"/>
          <w:szCs w:val="26"/>
          <w:u w:val="single"/>
        </w:rPr>
        <w:t>BÊN ỦY QUYỀN</w:t>
      </w:r>
      <w:r>
        <w:rPr>
          <w:rFonts w:ascii="Times New Roman" w:hAnsi="Times New Roman"/>
          <w:b/>
          <w:sz w:val="26"/>
          <w:szCs w:val="26"/>
        </w:rPr>
        <w:t xml:space="preserve">: </w:t>
      </w:r>
      <w:r>
        <w:rPr>
          <w:rFonts w:ascii="Times New Roman" w:hAnsi="Times New Roman"/>
          <w:b/>
          <w:bCs/>
          <w:sz w:val="26"/>
          <w:szCs w:val="26"/>
        </w:rPr>
        <w:t>(BÊN A)</w:t>
      </w:r>
    </w:p>
    <w:p w14:paraId="1BE662A0">
      <w:pPr>
        <w:spacing w:line="360" w:lineRule="auto"/>
        <w:ind w:right="170"/>
        <w:jc w:val="both"/>
        <w:rPr>
          <w:rFonts w:ascii="Times New Roman" w:hAnsi="Times New Roman"/>
          <w:b/>
          <w:sz w:val="26"/>
          <w:szCs w:val="26"/>
        </w:rPr>
      </w:pPr>
      <w:r>
        <w:rPr>
          <w:rFonts w:hint="default" w:ascii="Times New Roman" w:hAnsi="Times New Roman"/>
          <w:b/>
          <w:sz w:val="26"/>
          <w:szCs w:val="26"/>
          <w:lang w:val="vi-VN"/>
        </w:rPr>
        <w:t>Ông/</w:t>
      </w:r>
      <w:r>
        <w:rPr>
          <w:rFonts w:ascii="Times New Roman" w:hAnsi="Times New Roman"/>
          <w:b/>
          <w:sz w:val="26"/>
          <w:szCs w:val="26"/>
        </w:rPr>
        <w:t>Bà</w:t>
      </w: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 xml:space="preserve">: </w:t>
      </w:r>
    </w:p>
    <w:p w14:paraId="3CB51D1C">
      <w:pPr>
        <w:spacing w:line="360" w:lineRule="auto"/>
        <w:ind w:right="170"/>
        <w:jc w:val="both"/>
        <w:rPr>
          <w:rFonts w:ascii="Times New Roman" w:hAnsi="Times New Roman"/>
          <w:sz w:val="26"/>
          <w:szCs w:val="26"/>
        </w:rPr>
      </w:pPr>
      <w:r>
        <w:rPr>
          <w:rFonts w:ascii="Times New Roman" w:hAnsi="Times New Roman"/>
          <w:sz w:val="26"/>
          <w:szCs w:val="26"/>
        </w:rPr>
        <w:t xml:space="preserve">Ngày sinh </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 xml:space="preserve">: </w:t>
      </w:r>
    </w:p>
    <w:p w14:paraId="5B822A8E">
      <w:pPr>
        <w:spacing w:line="360" w:lineRule="auto"/>
        <w:ind w:right="170"/>
        <w:jc w:val="both"/>
        <w:rPr>
          <w:rFonts w:ascii="Times New Roman" w:hAnsi="Times New Roman"/>
          <w:sz w:val="26"/>
          <w:szCs w:val="26"/>
        </w:rPr>
      </w:pPr>
      <w:r>
        <w:rPr>
          <w:rFonts w:ascii="Times New Roman" w:hAnsi="Times New Roman"/>
          <w:color w:val="000000"/>
          <w:sz w:val="26"/>
          <w:szCs w:val="26"/>
        </w:rPr>
        <w:t>Căn cước công dân s</w:t>
      </w:r>
      <w:r>
        <w:rPr>
          <w:rFonts w:hint="default" w:ascii="Times New Roman" w:hAnsi="Times New Roman"/>
          <w:color w:val="000000"/>
          <w:sz w:val="26"/>
          <w:szCs w:val="26"/>
          <w:lang w:val="vi-VN"/>
        </w:rPr>
        <w:t>ố</w:t>
      </w:r>
      <w:r>
        <w:rPr>
          <w:rFonts w:ascii="Times New Roman" w:hAnsi="Times New Roman"/>
          <w:color w:val="000000"/>
          <w:sz w:val="26"/>
          <w:szCs w:val="26"/>
        </w:rPr>
        <w:tab/>
      </w:r>
      <w:r>
        <w:rPr>
          <w:rFonts w:ascii="Times New Roman" w:hAnsi="Times New Roman"/>
          <w:sz w:val="26"/>
          <w:szCs w:val="26"/>
        </w:rPr>
        <w:t xml:space="preserve">: </w:t>
      </w:r>
    </w:p>
    <w:p w14:paraId="435F3FE6">
      <w:pPr>
        <w:spacing w:line="360" w:lineRule="auto"/>
        <w:ind w:right="170"/>
        <w:jc w:val="both"/>
        <w:rPr>
          <w:rFonts w:ascii="Times New Roman" w:hAnsi="Times New Roman"/>
          <w:sz w:val="26"/>
          <w:szCs w:val="26"/>
        </w:rPr>
      </w:pPr>
      <w:r>
        <w:rPr>
          <w:rFonts w:ascii="Times New Roman" w:hAnsi="Times New Roman"/>
          <w:sz w:val="26"/>
          <w:szCs w:val="26"/>
        </w:rPr>
        <w:t>(Chứng minh nhân dân số</w:t>
      </w:r>
      <w:r>
        <w:rPr>
          <w:rFonts w:ascii="Times New Roman" w:hAnsi="Times New Roman"/>
          <w:sz w:val="26"/>
          <w:szCs w:val="26"/>
        </w:rPr>
        <w:tab/>
      </w:r>
      <w:r>
        <w:rPr>
          <w:rFonts w:ascii="Times New Roman" w:hAnsi="Times New Roman"/>
          <w:sz w:val="26"/>
          <w:szCs w:val="26"/>
        </w:rPr>
        <w:t xml:space="preserve">: </w:t>
      </w:r>
    </w:p>
    <w:p w14:paraId="14CADCFE">
      <w:pPr>
        <w:spacing w:line="360" w:lineRule="auto"/>
        <w:ind w:right="-1"/>
        <w:jc w:val="both"/>
        <w:rPr>
          <w:rFonts w:ascii="Times New Roman" w:hAnsi="Times New Roman"/>
          <w:sz w:val="26"/>
          <w:szCs w:val="26"/>
        </w:rPr>
      </w:pPr>
      <w:r>
        <w:rPr>
          <w:rFonts w:ascii="Times New Roman" w:hAnsi="Times New Roman"/>
          <w:sz w:val="26"/>
          <w:szCs w:val="26"/>
        </w:rPr>
        <w:t>Nơi thường trú</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 xml:space="preserve">: </w:t>
      </w:r>
    </w:p>
    <w:p w14:paraId="31BF8285">
      <w:pPr>
        <w:spacing w:line="360" w:lineRule="auto"/>
        <w:jc w:val="both"/>
        <w:rPr>
          <w:rFonts w:ascii="Times New Roman" w:hAnsi="Times New Roman"/>
          <w:b/>
          <w:sz w:val="26"/>
          <w:szCs w:val="26"/>
        </w:rPr>
      </w:pPr>
      <w:r>
        <w:rPr>
          <w:rFonts w:ascii="Times New Roman" w:hAnsi="Times New Roman"/>
          <w:b/>
          <w:sz w:val="26"/>
          <w:szCs w:val="26"/>
          <w:u w:val="single"/>
        </w:rPr>
        <w:t>BÊN ĐƯỢC ỦY QUYỀN</w:t>
      </w:r>
      <w:r>
        <w:rPr>
          <w:rFonts w:ascii="Times New Roman" w:hAnsi="Times New Roman"/>
          <w:b/>
          <w:sz w:val="26"/>
          <w:szCs w:val="26"/>
        </w:rPr>
        <w:t>: (BÊN B)</w:t>
      </w:r>
    </w:p>
    <w:p w14:paraId="487EDE56">
      <w:pPr>
        <w:spacing w:line="360" w:lineRule="auto"/>
        <w:ind w:right="170"/>
        <w:jc w:val="both"/>
        <w:rPr>
          <w:rFonts w:ascii="Times New Roman" w:hAnsi="Times New Roman"/>
          <w:b/>
          <w:sz w:val="26"/>
          <w:szCs w:val="26"/>
        </w:rPr>
      </w:pPr>
      <w:r>
        <w:rPr>
          <w:rFonts w:ascii="Times New Roman" w:hAnsi="Times New Roman"/>
          <w:b/>
          <w:sz w:val="26"/>
          <w:szCs w:val="26"/>
        </w:rPr>
        <w:t>Ông</w:t>
      </w:r>
      <w:r>
        <w:rPr>
          <w:rFonts w:hint="default" w:ascii="Times New Roman" w:hAnsi="Times New Roman"/>
          <w:b/>
          <w:sz w:val="26"/>
          <w:szCs w:val="26"/>
          <w:lang w:val="vi-VN"/>
        </w:rPr>
        <w:t>/Bà</w:t>
      </w: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w:t>
      </w:r>
      <w:r>
        <w:rPr>
          <w:rFonts w:ascii="Times New Roman" w:hAnsi="Times New Roman"/>
          <w:sz w:val="26"/>
          <w:szCs w:val="26"/>
        </w:rPr>
        <w:t xml:space="preserve"> </w:t>
      </w:r>
    </w:p>
    <w:p w14:paraId="4BBCFDA0">
      <w:pPr>
        <w:spacing w:line="360" w:lineRule="auto"/>
        <w:ind w:right="170"/>
        <w:jc w:val="both"/>
        <w:rPr>
          <w:rFonts w:ascii="Times New Roman" w:hAnsi="Times New Roman"/>
          <w:sz w:val="26"/>
          <w:szCs w:val="26"/>
        </w:rPr>
      </w:pPr>
      <w:r>
        <w:rPr>
          <w:rFonts w:ascii="Times New Roman" w:hAnsi="Times New Roman"/>
          <w:sz w:val="26"/>
          <w:szCs w:val="26"/>
        </w:rPr>
        <w:t>Ngày sinh</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 xml:space="preserve">: </w:t>
      </w:r>
    </w:p>
    <w:p w14:paraId="4BFE1609">
      <w:pPr>
        <w:spacing w:line="360" w:lineRule="auto"/>
        <w:ind w:right="170"/>
        <w:jc w:val="both"/>
        <w:rPr>
          <w:rFonts w:ascii="Times New Roman" w:hAnsi="Times New Roman"/>
          <w:sz w:val="26"/>
          <w:szCs w:val="26"/>
        </w:rPr>
      </w:pPr>
      <w:r>
        <w:rPr>
          <w:rFonts w:ascii="Times New Roman" w:hAnsi="Times New Roman"/>
          <w:color w:val="000000"/>
          <w:sz w:val="26"/>
          <w:szCs w:val="26"/>
        </w:rPr>
        <w:t>Căn cước công dân s</w:t>
      </w:r>
      <w:r>
        <w:rPr>
          <w:rFonts w:hint="default" w:ascii="Times New Roman" w:hAnsi="Times New Roman"/>
          <w:color w:val="000000"/>
          <w:sz w:val="26"/>
          <w:szCs w:val="26"/>
          <w:lang w:val="vi-VN"/>
        </w:rPr>
        <w:t>ố</w:t>
      </w:r>
      <w:r>
        <w:rPr>
          <w:rFonts w:ascii="Times New Roman" w:hAnsi="Times New Roman"/>
          <w:color w:val="000000"/>
          <w:sz w:val="26"/>
          <w:szCs w:val="26"/>
        </w:rPr>
        <w:tab/>
      </w:r>
      <w:r>
        <w:rPr>
          <w:rFonts w:ascii="Times New Roman" w:hAnsi="Times New Roman"/>
          <w:sz w:val="26"/>
          <w:szCs w:val="26"/>
        </w:rPr>
        <w:t xml:space="preserve">: </w:t>
      </w:r>
    </w:p>
    <w:p w14:paraId="40E615E8">
      <w:pPr>
        <w:spacing w:line="360" w:lineRule="auto"/>
        <w:ind w:right="-1"/>
        <w:jc w:val="both"/>
        <w:rPr>
          <w:rFonts w:ascii="Times New Roman" w:hAnsi="Times New Roman"/>
          <w:sz w:val="26"/>
          <w:szCs w:val="26"/>
        </w:rPr>
      </w:pPr>
      <w:r>
        <w:rPr>
          <w:rFonts w:ascii="Times New Roman" w:hAnsi="Times New Roman"/>
          <w:sz w:val="26"/>
          <w:szCs w:val="26"/>
        </w:rPr>
        <w:t>Nơi thường trú</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 xml:space="preserve">: </w:t>
      </w:r>
    </w:p>
    <w:p w14:paraId="7607F951">
      <w:pPr>
        <w:spacing w:line="360" w:lineRule="auto"/>
        <w:jc w:val="both"/>
        <w:rPr>
          <w:rFonts w:ascii="Times New Roman" w:hAnsi="Times New Roman"/>
          <w:bCs/>
          <w:iCs/>
          <w:sz w:val="26"/>
          <w:szCs w:val="26"/>
        </w:rPr>
      </w:pPr>
      <w:r>
        <w:rPr>
          <w:rFonts w:ascii="Times New Roman" w:hAnsi="Times New Roman"/>
          <w:bCs/>
          <w:iCs/>
          <w:sz w:val="26"/>
          <w:szCs w:val="26"/>
        </w:rPr>
        <w:t>Hai bên tự nguyện cùng nhau lập và ký Hợp đồng này để thực hiện việc ủy quyền theo các thỏa thuận sau đây:</w:t>
      </w:r>
    </w:p>
    <w:p w14:paraId="0328B5B5">
      <w:pPr>
        <w:spacing w:line="360" w:lineRule="auto"/>
        <w:jc w:val="both"/>
        <w:rPr>
          <w:rFonts w:ascii="Times New Roman" w:hAnsi="Times New Roman"/>
          <w:b/>
          <w:sz w:val="26"/>
          <w:szCs w:val="26"/>
        </w:rPr>
      </w:pPr>
      <w:r>
        <w:rPr>
          <w:rFonts w:ascii="Times New Roman" w:hAnsi="Times New Roman"/>
          <w:b/>
          <w:sz w:val="26"/>
          <w:szCs w:val="26"/>
        </w:rPr>
        <w:t>ĐIỀU 1. CĂN CỨ ỦY QUYỀN</w:t>
      </w:r>
    </w:p>
    <w:p w14:paraId="49CAE08C">
      <w:pPr>
        <w:spacing w:line="360" w:lineRule="auto"/>
        <w:jc w:val="both"/>
        <w:rPr>
          <w:rFonts w:ascii="Times New Roman" w:hAnsi="Times New Roman"/>
          <w:spacing w:val="2"/>
          <w:sz w:val="26"/>
          <w:szCs w:val="26"/>
          <w:lang w:val="fr-FR"/>
        </w:rPr>
      </w:pPr>
      <w:r>
        <w:rPr>
          <w:rFonts w:ascii="Times New Roman" w:hAnsi="Times New Roman"/>
          <w:sz w:val="26"/>
          <w:szCs w:val="26"/>
        </w:rPr>
        <w:t xml:space="preserve">Bên A là người thuê đất trả tiền thuê đất hàng năm đối với quyền sử dụng đất tại </w:t>
      </w:r>
      <w:r>
        <w:rPr>
          <w:rFonts w:ascii="Times New Roman" w:hAnsi="Times New Roman"/>
          <w:b/>
          <w:sz w:val="26"/>
          <w:szCs w:val="26"/>
        </w:rPr>
        <w:t>thửa đất số …………………………</w:t>
      </w:r>
      <w:r>
        <w:rPr>
          <w:rFonts w:ascii="Times New Roman" w:hAnsi="Times New Roman"/>
          <w:sz w:val="26"/>
          <w:szCs w:val="26"/>
        </w:rPr>
        <w:t xml:space="preserve"> </w:t>
      </w:r>
      <w:r>
        <w:rPr>
          <w:rFonts w:ascii="Times New Roman" w:hAnsi="Times New Roman"/>
          <w:spacing w:val="2"/>
          <w:sz w:val="26"/>
          <w:szCs w:val="26"/>
        </w:rPr>
        <w:t>t</w:t>
      </w:r>
      <w:r>
        <w:rPr>
          <w:rFonts w:ascii="Times New Roman" w:hAnsi="Times New Roman"/>
          <w:spacing w:val="2"/>
          <w:sz w:val="26"/>
          <w:szCs w:val="26"/>
          <w:lang w:val="fr-FR"/>
        </w:rPr>
        <w:t>heo Giấy chứng nhận quyền sử dụng đất ……………..</w:t>
      </w:r>
    </w:p>
    <w:p w14:paraId="71706455">
      <w:pPr>
        <w:spacing w:line="360" w:lineRule="auto"/>
        <w:jc w:val="both"/>
        <w:rPr>
          <w:rFonts w:ascii="Times New Roman" w:hAnsi="Times New Roman"/>
          <w:spacing w:val="-2"/>
          <w:sz w:val="26"/>
          <w:szCs w:val="26"/>
          <w:lang w:val="fr-FR"/>
        </w:rPr>
      </w:pPr>
      <w:r>
        <w:rPr>
          <w:rFonts w:ascii="Times New Roman" w:hAnsi="Times New Roman"/>
          <w:spacing w:val="-2"/>
          <w:sz w:val="26"/>
          <w:szCs w:val="26"/>
          <w:lang w:val="fr-FR"/>
        </w:rPr>
        <w:t>Đặc điểm, hiện trạng, vị trí thửa đất được ghi nhận cụ thể tại Giấy chứng nhận nêu trên.</w:t>
      </w:r>
    </w:p>
    <w:p w14:paraId="34AC0941">
      <w:pPr>
        <w:spacing w:line="360" w:lineRule="auto"/>
        <w:jc w:val="both"/>
        <w:rPr>
          <w:rFonts w:ascii="Times New Roman" w:hAnsi="Times New Roman"/>
          <w:i/>
          <w:spacing w:val="2"/>
          <w:sz w:val="26"/>
          <w:szCs w:val="26"/>
          <w:lang w:val="fr-FR"/>
        </w:rPr>
      </w:pPr>
      <w:r>
        <w:rPr>
          <w:rFonts w:ascii="Times New Roman" w:hAnsi="Times New Roman"/>
          <w:i/>
          <w:spacing w:val="2"/>
          <w:sz w:val="26"/>
          <w:szCs w:val="26"/>
          <w:lang w:val="fr-FR"/>
        </w:rPr>
        <w:t>(Sau đây gọi tắt là Tài sản).</w:t>
      </w:r>
    </w:p>
    <w:p w14:paraId="1DEF0B80">
      <w:pPr>
        <w:spacing w:line="360" w:lineRule="auto"/>
        <w:jc w:val="both"/>
        <w:rPr>
          <w:rFonts w:ascii="Times New Roman" w:hAnsi="Times New Roman"/>
          <w:b/>
          <w:sz w:val="26"/>
          <w:szCs w:val="26"/>
        </w:rPr>
      </w:pPr>
      <w:r>
        <w:rPr>
          <w:rFonts w:ascii="Times New Roman" w:hAnsi="Times New Roman"/>
          <w:b/>
          <w:sz w:val="26"/>
          <w:szCs w:val="26"/>
        </w:rPr>
        <w:t>ĐIỀU 2. NỘI DUNG ỦY QUYỀN</w:t>
      </w:r>
    </w:p>
    <w:p w14:paraId="544A5135">
      <w:pPr>
        <w:pStyle w:val="11"/>
        <w:numPr>
          <w:ilvl w:val="0"/>
          <w:numId w:val="1"/>
        </w:numPr>
        <w:spacing w:line="360" w:lineRule="auto"/>
        <w:ind w:left="284" w:hanging="284"/>
        <w:jc w:val="both"/>
        <w:rPr>
          <w:rFonts w:ascii="Times New Roman" w:hAnsi="Times New Roman"/>
          <w:sz w:val="26"/>
          <w:szCs w:val="26"/>
        </w:rPr>
      </w:pPr>
      <w:r>
        <w:rPr>
          <w:rFonts w:ascii="Times New Roman" w:hAnsi="Times New Roman"/>
          <w:sz w:val="26"/>
          <w:szCs w:val="26"/>
        </w:rPr>
        <w:t>Bằng Hợp đồng này, Bên A ủy quyền cho Bên B và bên B đồng ý nhận uỷ quyền của bên A để thay mặt và nhân danh Bên A thực hiện các công việc sau:</w:t>
      </w:r>
    </w:p>
    <w:p w14:paraId="2BC366F9">
      <w:pPr>
        <w:pStyle w:val="11"/>
        <w:numPr>
          <w:ilvl w:val="0"/>
          <w:numId w:val="2"/>
        </w:numPr>
        <w:spacing w:line="360" w:lineRule="auto"/>
        <w:ind w:left="284" w:hanging="284"/>
        <w:jc w:val="both"/>
        <w:rPr>
          <w:rFonts w:ascii="Times New Roman" w:hAnsi="Times New Roman"/>
          <w:sz w:val="26"/>
          <w:szCs w:val="26"/>
        </w:rPr>
      </w:pPr>
      <w:r>
        <w:rPr>
          <w:rFonts w:ascii="Times New Roman" w:hAnsi="Times New Roman"/>
          <w:sz w:val="26"/>
          <w:szCs w:val="26"/>
        </w:rPr>
        <w:t xml:space="preserve">Liên hệ với Uỷ ban nhân dân xã ………………., Trung tâm phục vụ hành chính công xã ……………………, Thuế cơ sở có thẩm quyền và các cơ quan chức năng có thẩm quyền liên quan để: Nộp thay tiền thuê đất hàng năm; nộp và nhận kết quả hồ sơ cập nhật biến động thông tin về căn cước công dân của bên A trên Giấy chứng nhận; trông coi việc canh tác trồng cây trên thửa đất số 02, tờ bản đồ số 3A, địa chỉ: </w:t>
      </w:r>
      <w:r>
        <w:rPr>
          <w:rFonts w:ascii="Times New Roman" w:hAnsi="Times New Roman"/>
          <w:b/>
          <w:sz w:val="26"/>
          <w:szCs w:val="26"/>
        </w:rPr>
        <w:t>…………………</w:t>
      </w:r>
      <w:r>
        <w:rPr>
          <w:rFonts w:ascii="Times New Roman" w:hAnsi="Times New Roman"/>
          <w:sz w:val="26"/>
          <w:szCs w:val="26"/>
        </w:rPr>
        <w:t xml:space="preserve"> theo quy định của pháp luật;</w:t>
      </w:r>
    </w:p>
    <w:p w14:paraId="711B7011">
      <w:pPr>
        <w:pStyle w:val="11"/>
        <w:numPr>
          <w:ilvl w:val="0"/>
          <w:numId w:val="2"/>
        </w:numPr>
        <w:spacing w:line="360" w:lineRule="auto"/>
        <w:ind w:left="284" w:hanging="284"/>
        <w:jc w:val="both"/>
        <w:rPr>
          <w:rFonts w:ascii="Times New Roman" w:hAnsi="Times New Roman"/>
          <w:sz w:val="26"/>
          <w:szCs w:val="26"/>
        </w:rPr>
      </w:pPr>
      <w:r>
        <w:rPr>
          <w:rFonts w:ascii="Times New Roman" w:hAnsi="Times New Roman"/>
          <w:sz w:val="26"/>
          <w:szCs w:val="26"/>
        </w:rPr>
        <w:t>Tiếp đón các đoàn kiểm tra, thanh tra (nếu có), cung cấp tài liệu, chứng từ, trình bày ý kiến, tiếp nhận thông tin, ký tên và ký nhận trên các biên bản làm việc/văn bản/thông báo (nếu có) liên quan đến tài sản nêu tại Điều 1 của Hợp đồng này và theo quy định của pháp luật.</w:t>
      </w:r>
    </w:p>
    <w:p w14:paraId="7A41CA40">
      <w:pPr>
        <w:pStyle w:val="11"/>
        <w:numPr>
          <w:ilvl w:val="0"/>
          <w:numId w:val="1"/>
        </w:numPr>
        <w:spacing w:line="360" w:lineRule="auto"/>
        <w:ind w:left="284" w:hanging="284"/>
        <w:jc w:val="both"/>
        <w:rPr>
          <w:rFonts w:ascii="Times New Roman" w:hAnsi="Times New Roman"/>
          <w:sz w:val="26"/>
          <w:szCs w:val="26"/>
        </w:rPr>
      </w:pPr>
      <w:r>
        <w:rPr>
          <w:rFonts w:ascii="Times New Roman" w:hAnsi="Times New Roman"/>
          <w:sz w:val="26"/>
          <w:szCs w:val="26"/>
        </w:rPr>
        <w:t xml:space="preserve">Trong phạm vi ủy quyền, Bên B được đại diện Bên A giải quyết, quyết định mọi vấn đề có liên quan; lập, nộp, bổ sung, rút hồ sơ và nhận bản chính Giấy chứng nhận, các giấy tờ có liên quan khác từ cơ quan có thẩm quyền; kê khai, nộp các khoản thuế, phí, lệ phí, tiền thuê đất; lập và ký tên trên các đơn, văn bản, biên bản làm việc và các giấy tờ có liên quan phát sinh từ các nội dung ủy quyền </w:t>
      </w:r>
      <w:r>
        <w:rPr>
          <w:rFonts w:ascii="Times New Roman" w:hAnsi="Times New Roman"/>
          <w:color w:val="FF0000"/>
          <w:sz w:val="26"/>
          <w:szCs w:val="26"/>
        </w:rPr>
        <w:t xml:space="preserve">tại khoản 1 điều của Hợp đồng này </w:t>
      </w:r>
      <w:r>
        <w:rPr>
          <w:rFonts w:ascii="Times New Roman" w:hAnsi="Times New Roman"/>
          <w:sz w:val="26"/>
          <w:szCs w:val="26"/>
        </w:rPr>
        <w:t>theo quy định của pháp luật.</w:t>
      </w:r>
    </w:p>
    <w:p w14:paraId="712B6196">
      <w:pPr>
        <w:spacing w:line="360" w:lineRule="auto"/>
        <w:jc w:val="both"/>
        <w:rPr>
          <w:rFonts w:ascii="Times New Roman" w:hAnsi="Times New Roman"/>
          <w:b/>
          <w:sz w:val="26"/>
          <w:szCs w:val="26"/>
        </w:rPr>
      </w:pPr>
      <w:r>
        <w:rPr>
          <w:rFonts w:ascii="Times New Roman" w:hAnsi="Times New Roman"/>
          <w:b/>
          <w:sz w:val="26"/>
          <w:szCs w:val="26"/>
        </w:rPr>
        <w:t>ĐIỀU 3. THÙ LAO</w:t>
      </w:r>
    </w:p>
    <w:p w14:paraId="36A85F6B">
      <w:pPr>
        <w:spacing w:line="360" w:lineRule="auto"/>
        <w:ind w:firstLine="283" w:firstLineChars="109"/>
        <w:jc w:val="both"/>
        <w:rPr>
          <w:rFonts w:ascii="Times New Roman" w:hAnsi="Times New Roman"/>
          <w:sz w:val="26"/>
          <w:szCs w:val="26"/>
        </w:rPr>
      </w:pPr>
      <w:r>
        <w:rPr>
          <w:rFonts w:ascii="Times New Roman" w:hAnsi="Times New Roman"/>
          <w:sz w:val="26"/>
          <w:szCs w:val="26"/>
        </w:rPr>
        <w:t>Hợp đồng uỷ quyền này không có thù lao.</w:t>
      </w:r>
      <w:bookmarkStart w:id="0" w:name="_GoBack"/>
      <w:bookmarkEnd w:id="0"/>
    </w:p>
    <w:p w14:paraId="3813F172">
      <w:pPr>
        <w:spacing w:line="360" w:lineRule="auto"/>
        <w:jc w:val="both"/>
        <w:rPr>
          <w:rFonts w:ascii="Times New Roman" w:hAnsi="Times New Roman"/>
          <w:sz w:val="26"/>
          <w:szCs w:val="26"/>
        </w:rPr>
      </w:pPr>
      <w:r>
        <w:rPr>
          <w:rFonts w:ascii="Times New Roman" w:hAnsi="Times New Roman"/>
          <w:b/>
          <w:sz w:val="26"/>
          <w:szCs w:val="26"/>
        </w:rPr>
        <w:t>ĐIỀU 4. THỜI HẠN ỦY QUYỀN</w:t>
      </w:r>
    </w:p>
    <w:p w14:paraId="4C4B4C65">
      <w:pPr>
        <w:spacing w:line="360" w:lineRule="auto"/>
        <w:ind w:firstLine="283" w:firstLineChars="109"/>
        <w:jc w:val="both"/>
        <w:rPr>
          <w:rFonts w:ascii="Times New Roman" w:hAnsi="Times New Roman"/>
          <w:sz w:val="26"/>
          <w:szCs w:val="26"/>
        </w:rPr>
      </w:pPr>
      <w:r>
        <w:rPr>
          <w:rFonts w:ascii="Times New Roman" w:hAnsi="Times New Roman"/>
          <w:sz w:val="26"/>
          <w:szCs w:val="26"/>
        </w:rPr>
        <w:t xml:space="preserve">Thời hạn ủy quyền: </w:t>
      </w:r>
      <w:r>
        <w:rPr>
          <w:rFonts w:ascii="Times New Roman" w:hAnsi="Times New Roman"/>
          <w:b/>
          <w:sz w:val="26"/>
          <w:szCs w:val="26"/>
        </w:rPr>
        <w:t xml:space="preserve">01 (một) năm, </w:t>
      </w:r>
      <w:r>
        <w:rPr>
          <w:rFonts w:ascii="Times New Roman" w:hAnsi="Times New Roman"/>
          <w:sz w:val="26"/>
          <w:szCs w:val="26"/>
        </w:rPr>
        <w:t>kể từ thời điểm ký và công chứng hợp đồng này hoặc hợp đồng ủy quyền chấm dứt theo quy định của pháp luật.</w:t>
      </w:r>
    </w:p>
    <w:p w14:paraId="111B99C4">
      <w:pPr>
        <w:spacing w:line="360" w:lineRule="auto"/>
        <w:jc w:val="both"/>
        <w:rPr>
          <w:rFonts w:ascii="Times New Roman" w:hAnsi="Times New Roman"/>
          <w:b/>
          <w:sz w:val="26"/>
          <w:szCs w:val="26"/>
        </w:rPr>
      </w:pPr>
      <w:r>
        <w:rPr>
          <w:rFonts w:ascii="Times New Roman" w:hAnsi="Times New Roman"/>
          <w:b/>
          <w:sz w:val="26"/>
          <w:szCs w:val="26"/>
        </w:rPr>
        <w:t xml:space="preserve">ĐIỀU 5. PHÍ, </w:t>
      </w:r>
      <w:r>
        <w:rPr>
          <w:rFonts w:ascii="Times New Roman" w:hAnsi="Times New Roman" w:eastAsiaTheme="minorHAnsi"/>
          <w:b/>
          <w:bCs/>
          <w:sz w:val="26"/>
          <w:szCs w:val="26"/>
          <w:lang w:val="vi-VN"/>
        </w:rPr>
        <w:t xml:space="preserve">GIÁ DỊCH VỤ THEO YÊU CẦU LIÊN QUAN </w:t>
      </w:r>
      <w:r>
        <w:rPr>
          <w:rFonts w:ascii="Times New Roman" w:hAnsi="Times New Roman" w:eastAsiaTheme="minorHAnsi"/>
          <w:b/>
          <w:bCs/>
          <w:sz w:val="26"/>
          <w:szCs w:val="26"/>
        </w:rPr>
        <w:t>Đ</w:t>
      </w:r>
      <w:r>
        <w:rPr>
          <w:rFonts w:ascii="Times New Roman" w:hAnsi="Times New Roman" w:eastAsiaTheme="minorHAnsi"/>
          <w:b/>
          <w:bCs/>
          <w:sz w:val="26"/>
          <w:szCs w:val="26"/>
          <w:lang w:val="vi-VN"/>
        </w:rPr>
        <w:t>ẾN VIỆC CÔNG CHỨNG</w:t>
      </w:r>
    </w:p>
    <w:p w14:paraId="1462A50C">
      <w:pPr>
        <w:spacing w:line="360" w:lineRule="auto"/>
        <w:ind w:firstLine="283" w:firstLineChars="109"/>
        <w:jc w:val="both"/>
        <w:rPr>
          <w:rFonts w:ascii="Times New Roman" w:hAnsi="Times New Roman"/>
          <w:sz w:val="26"/>
          <w:szCs w:val="26"/>
        </w:rPr>
      </w:pPr>
      <w:r>
        <w:rPr>
          <w:rFonts w:ascii="Times New Roman" w:hAnsi="Times New Roman" w:eastAsiaTheme="minorHAnsi"/>
          <w:sz w:val="26"/>
          <w:szCs w:val="26"/>
        </w:rPr>
        <w:t>Phí công ch</w:t>
      </w:r>
      <w:r>
        <w:rPr>
          <w:rFonts w:ascii="Times New Roman" w:hAnsi="Times New Roman" w:eastAsiaTheme="minorHAnsi"/>
          <w:sz w:val="26"/>
          <w:szCs w:val="26"/>
          <w:lang w:val="vi-VN"/>
        </w:rPr>
        <w:t xml:space="preserve">ứng, giá dịch vụ theo yêu cầu liên quan </w:t>
      </w:r>
      <w:r>
        <w:rPr>
          <w:rFonts w:ascii="Times New Roman" w:hAnsi="Times New Roman" w:eastAsiaTheme="minorHAnsi"/>
          <w:sz w:val="26"/>
          <w:szCs w:val="26"/>
        </w:rPr>
        <w:t>đ</w:t>
      </w:r>
      <w:r>
        <w:rPr>
          <w:rFonts w:ascii="Times New Roman" w:hAnsi="Times New Roman" w:eastAsiaTheme="minorHAnsi"/>
          <w:sz w:val="26"/>
          <w:szCs w:val="26"/>
          <w:lang w:val="vi-VN"/>
        </w:rPr>
        <w:t xml:space="preserve">ến việc công chứng </w:t>
      </w:r>
      <w:r>
        <w:rPr>
          <w:rFonts w:ascii="Times New Roman" w:hAnsi="Times New Roman"/>
          <w:sz w:val="26"/>
          <w:szCs w:val="26"/>
        </w:rPr>
        <w:t xml:space="preserve"> Hợp đồng ủy quyền này do Bên A chịu trách nhiệm nộp.</w:t>
      </w:r>
    </w:p>
    <w:p w14:paraId="6906D40D">
      <w:pPr>
        <w:spacing w:line="360" w:lineRule="auto"/>
        <w:jc w:val="both"/>
        <w:rPr>
          <w:rFonts w:ascii="Times New Roman" w:hAnsi="Times New Roman"/>
          <w:b/>
          <w:bCs/>
          <w:i/>
          <w:iCs/>
          <w:sz w:val="26"/>
          <w:szCs w:val="26"/>
        </w:rPr>
      </w:pPr>
      <w:r>
        <w:rPr>
          <w:rFonts w:ascii="Times New Roman" w:hAnsi="Times New Roman"/>
          <w:b/>
          <w:sz w:val="26"/>
          <w:szCs w:val="26"/>
        </w:rPr>
        <w:t>ĐIỀU 6. PHƯƠNG THỨC GIẢI QUYẾT TRANH CHẤP</w:t>
      </w:r>
    </w:p>
    <w:p w14:paraId="12876FAB">
      <w:pPr>
        <w:spacing w:line="360" w:lineRule="auto"/>
        <w:ind w:firstLine="283" w:firstLineChars="109"/>
        <w:jc w:val="both"/>
        <w:rPr>
          <w:rFonts w:ascii="Times New Roman" w:hAnsi="Times New Roman"/>
          <w:sz w:val="26"/>
          <w:szCs w:val="26"/>
        </w:rPr>
      </w:pPr>
      <w:r>
        <w:rPr>
          <w:rFonts w:ascii="Times New Roman" w:hAnsi="Times New Roman"/>
          <w:sz w:val="26"/>
          <w:szCs w:val="26"/>
        </w:rPr>
        <w:t>Trong quá trình thực hiện Hợp đồng này, nếu phát sinh tranh chấp thì các bên cùng nhau thương lượng giải quyết trên nguyên tắc tôn trọng quyền lợi của nhau; trường hợp không giải quyết được thì một trong hai bên có quyền khởi kiện để yêu cầu Toà án có thẩm quyền giải quyết theo quy định của pháp luật.</w:t>
      </w:r>
    </w:p>
    <w:p w14:paraId="29223A65">
      <w:pPr>
        <w:spacing w:line="360" w:lineRule="auto"/>
        <w:jc w:val="both"/>
        <w:rPr>
          <w:rFonts w:ascii="Times New Roman" w:hAnsi="Times New Roman"/>
          <w:b/>
          <w:bCs/>
          <w:sz w:val="26"/>
          <w:szCs w:val="26"/>
        </w:rPr>
      </w:pPr>
      <w:r>
        <w:rPr>
          <w:rFonts w:ascii="Times New Roman" w:hAnsi="Times New Roman"/>
          <w:b/>
          <w:sz w:val="26"/>
          <w:szCs w:val="26"/>
        </w:rPr>
        <w:t xml:space="preserve">ĐIỀU 7. </w:t>
      </w:r>
      <w:r>
        <w:rPr>
          <w:rFonts w:ascii="Times New Roman" w:hAnsi="Times New Roman"/>
          <w:b/>
          <w:bCs/>
          <w:sz w:val="26"/>
          <w:szCs w:val="26"/>
        </w:rPr>
        <w:t>CAM ĐOAN CỦA CÁC BÊN</w:t>
      </w:r>
    </w:p>
    <w:p w14:paraId="2F82D331">
      <w:pPr>
        <w:pStyle w:val="11"/>
        <w:numPr>
          <w:ilvl w:val="0"/>
          <w:numId w:val="3"/>
        </w:numPr>
        <w:spacing w:line="360" w:lineRule="auto"/>
        <w:ind w:left="284" w:hanging="284"/>
        <w:jc w:val="both"/>
        <w:rPr>
          <w:rFonts w:ascii="Times New Roman" w:hAnsi="Times New Roman"/>
          <w:sz w:val="26"/>
          <w:szCs w:val="26"/>
        </w:rPr>
      </w:pPr>
      <w:r>
        <w:rPr>
          <w:rFonts w:ascii="Times New Roman" w:hAnsi="Times New Roman"/>
          <w:sz w:val="26"/>
          <w:szCs w:val="26"/>
        </w:rPr>
        <w:t>Những thông tin về nhân thân, về các công việc ủy quyền, về thửa đất đã ghi trong Hợp đồng này là đúng sự thật;</w:t>
      </w:r>
    </w:p>
    <w:p w14:paraId="7A67C9B6">
      <w:pPr>
        <w:pStyle w:val="11"/>
        <w:numPr>
          <w:ilvl w:val="0"/>
          <w:numId w:val="3"/>
        </w:numPr>
        <w:spacing w:line="360" w:lineRule="auto"/>
        <w:ind w:left="284" w:hanging="284"/>
        <w:jc w:val="both"/>
        <w:rPr>
          <w:rFonts w:ascii="Times New Roman" w:hAnsi="Times New Roman"/>
          <w:sz w:val="26"/>
          <w:szCs w:val="26"/>
        </w:rPr>
      </w:pPr>
      <w:r>
        <w:rPr>
          <w:rFonts w:ascii="Times New Roman" w:hAnsi="Times New Roman"/>
          <w:sz w:val="26"/>
          <w:szCs w:val="26"/>
        </w:rPr>
        <w:t>Tại thời điểm giao kết Hợp đồng, quyền sử dụng đất nêu trên không có tranh chấp;</w:t>
      </w:r>
    </w:p>
    <w:p w14:paraId="6E441767">
      <w:pPr>
        <w:pStyle w:val="11"/>
        <w:numPr>
          <w:ilvl w:val="0"/>
          <w:numId w:val="3"/>
        </w:numPr>
        <w:spacing w:line="360" w:lineRule="auto"/>
        <w:ind w:left="284" w:hanging="284"/>
        <w:jc w:val="both"/>
        <w:rPr>
          <w:rFonts w:ascii="Times New Roman" w:hAnsi="Times New Roman"/>
          <w:sz w:val="26"/>
          <w:szCs w:val="26"/>
        </w:rPr>
      </w:pPr>
      <w:r>
        <w:rPr>
          <w:rFonts w:ascii="Times New Roman" w:hAnsi="Times New Roman"/>
          <w:sz w:val="26"/>
          <w:szCs w:val="26"/>
        </w:rPr>
        <w:t>Bên A chịu trách nhiệm về các hành vi do Bên B thực hiện trong phạm vi ủy quyền;</w:t>
      </w:r>
    </w:p>
    <w:p w14:paraId="50B0A5B1">
      <w:pPr>
        <w:pStyle w:val="11"/>
        <w:numPr>
          <w:ilvl w:val="0"/>
          <w:numId w:val="3"/>
        </w:numPr>
        <w:spacing w:line="360" w:lineRule="auto"/>
        <w:ind w:left="284" w:hanging="284"/>
        <w:jc w:val="both"/>
        <w:rPr>
          <w:rFonts w:ascii="Times New Roman" w:hAnsi="Times New Roman"/>
          <w:sz w:val="26"/>
          <w:szCs w:val="26"/>
        </w:rPr>
      </w:pPr>
      <w:r>
        <w:rPr>
          <w:rFonts w:ascii="Times New Roman" w:hAnsi="Times New Roman"/>
          <w:sz w:val="26"/>
          <w:szCs w:val="26"/>
        </w:rPr>
        <w:t>Bên B chịu trách nhiệm trước pháp luật nếu thực hiện vượt quá phạm vi được uỷ quyền theo Hợp đồng này;</w:t>
      </w:r>
    </w:p>
    <w:p w14:paraId="510CDB2F">
      <w:pPr>
        <w:pStyle w:val="11"/>
        <w:numPr>
          <w:ilvl w:val="0"/>
          <w:numId w:val="3"/>
        </w:numPr>
        <w:spacing w:line="360" w:lineRule="auto"/>
        <w:ind w:left="284" w:hanging="284"/>
        <w:jc w:val="both"/>
        <w:rPr>
          <w:rFonts w:ascii="Times New Roman" w:hAnsi="Times New Roman"/>
          <w:sz w:val="26"/>
          <w:szCs w:val="26"/>
        </w:rPr>
      </w:pPr>
      <w:r>
        <w:rPr>
          <w:rFonts w:ascii="Times New Roman" w:hAnsi="Times New Roman"/>
          <w:spacing w:val="-6"/>
          <w:sz w:val="26"/>
          <w:szCs w:val="26"/>
        </w:rPr>
        <w:t>Việc giao kết Hợp đồng này hoàn toàn tự nguyện, không bị lừa dối và không bị ép buộc;</w:t>
      </w:r>
    </w:p>
    <w:p w14:paraId="6A68B94F">
      <w:pPr>
        <w:pStyle w:val="11"/>
        <w:numPr>
          <w:ilvl w:val="0"/>
          <w:numId w:val="3"/>
        </w:numPr>
        <w:spacing w:line="360" w:lineRule="auto"/>
        <w:ind w:left="284" w:hanging="284"/>
        <w:jc w:val="both"/>
        <w:rPr>
          <w:rFonts w:ascii="Times New Roman" w:hAnsi="Times New Roman"/>
          <w:sz w:val="26"/>
          <w:szCs w:val="26"/>
        </w:rPr>
      </w:pPr>
      <w:r>
        <w:rPr>
          <w:rFonts w:ascii="Times New Roman" w:hAnsi="Times New Roman"/>
          <w:spacing w:val="-4"/>
          <w:sz w:val="26"/>
          <w:szCs w:val="26"/>
        </w:rPr>
        <w:t>Thực hiện đúng và đầy đủ các thoả thuận đã ghi trong Hợp đồng này.</w:t>
      </w:r>
    </w:p>
    <w:p w14:paraId="66E2D2B9">
      <w:pPr>
        <w:spacing w:line="360" w:lineRule="auto"/>
        <w:jc w:val="both"/>
        <w:rPr>
          <w:rFonts w:ascii="Times New Roman" w:hAnsi="Times New Roman"/>
          <w:b/>
          <w:sz w:val="26"/>
          <w:szCs w:val="26"/>
        </w:rPr>
      </w:pPr>
      <w:r>
        <w:rPr>
          <w:rFonts w:ascii="Times New Roman" w:hAnsi="Times New Roman"/>
          <w:b/>
          <w:sz w:val="26"/>
          <w:szCs w:val="26"/>
        </w:rPr>
        <w:t>ĐIỀU 8. ĐIỀU KHOẢN CUỐI CÙNG</w:t>
      </w:r>
    </w:p>
    <w:p w14:paraId="23C7302C">
      <w:pPr>
        <w:pStyle w:val="11"/>
        <w:numPr>
          <w:ilvl w:val="0"/>
          <w:numId w:val="4"/>
        </w:numPr>
        <w:spacing w:line="360" w:lineRule="auto"/>
        <w:ind w:left="284" w:hanging="284"/>
        <w:jc w:val="both"/>
        <w:rPr>
          <w:rFonts w:ascii="Times New Roman" w:hAnsi="Times New Roman"/>
          <w:sz w:val="26"/>
          <w:szCs w:val="26"/>
        </w:rPr>
      </w:pPr>
      <w:r>
        <w:rPr>
          <w:rFonts w:ascii="Times New Roman" w:hAnsi="Times New Roman"/>
          <w:spacing w:val="-4"/>
          <w:sz w:val="26"/>
          <w:szCs w:val="26"/>
        </w:rPr>
        <w:t>Hợp đồng này có hiệu lực kể từ thời điểm được công chứng viên ký và chứng nhận. Việc sửa đổi, bổ sung hoặc huỷ bỏ Hợp đồng này chỉ có giá trị khi được hai bên lập thành văn bản và được công chứng theo quy định của pháp luật.</w:t>
      </w:r>
    </w:p>
    <w:p w14:paraId="6A5FD4DF">
      <w:pPr>
        <w:pStyle w:val="11"/>
        <w:numPr>
          <w:ilvl w:val="0"/>
          <w:numId w:val="4"/>
        </w:numPr>
        <w:spacing w:line="360" w:lineRule="auto"/>
        <w:ind w:left="284" w:hanging="284"/>
        <w:jc w:val="both"/>
        <w:rPr>
          <w:rFonts w:ascii="Times New Roman" w:hAnsi="Times New Roman"/>
          <w:b/>
          <w:sz w:val="26"/>
          <w:szCs w:val="26"/>
        </w:rPr>
      </w:pPr>
      <w:r>
        <w:rPr>
          <w:rFonts w:ascii="Times New Roman" w:hAnsi="Times New Roman"/>
          <w:sz w:val="26"/>
          <w:szCs w:val="26"/>
        </w:rPr>
        <w:t>Hai bên đã tự đọc Hợp đồng, đã hiểu rõ quyền, nghĩa vụ, lợi ích hợp pháp của mình và hậu quả pháp lý của việc giao kết Hợp đồng này; đã đồng ý tất cả các điều khoản ghi trong hợp đồng, cùng ký</w:t>
      </w:r>
      <w:r>
        <w:rPr>
          <w:rFonts w:ascii="Times New Roman" w:hAnsi="Times New Roman"/>
          <w:color w:val="000000" w:themeColor="text1"/>
          <w:sz w:val="26"/>
          <w:szCs w:val="26"/>
          <w14:textFill>
            <w14:solidFill>
              <w14:schemeClr w14:val="tx1"/>
            </w14:solidFill>
          </w14:textFill>
        </w:rPr>
        <w:t xml:space="preserve"> và điểm chỉ</w:t>
      </w:r>
      <w:r>
        <w:rPr>
          <w:rFonts w:ascii="Times New Roman" w:hAnsi="Times New Roman"/>
          <w:color w:val="FF0000"/>
          <w:sz w:val="26"/>
          <w:szCs w:val="26"/>
        </w:rPr>
        <w:t xml:space="preserve"> </w:t>
      </w:r>
      <w:r>
        <w:rPr>
          <w:rFonts w:ascii="Times New Roman" w:hAnsi="Times New Roman"/>
          <w:sz w:val="26"/>
          <w:szCs w:val="26"/>
        </w:rPr>
        <w:t xml:space="preserve">dưới đây để làm bằng chứng.   </w:t>
      </w:r>
    </w:p>
    <w:tbl>
      <w:tblPr>
        <w:tblStyle w:val="3"/>
        <w:tblW w:w="9781" w:type="dxa"/>
        <w:tblInd w:w="-34" w:type="dxa"/>
        <w:tblLayout w:type="fixed"/>
        <w:tblCellMar>
          <w:top w:w="0" w:type="dxa"/>
          <w:left w:w="108" w:type="dxa"/>
          <w:bottom w:w="0" w:type="dxa"/>
          <w:right w:w="108" w:type="dxa"/>
        </w:tblCellMar>
      </w:tblPr>
      <w:tblGrid>
        <w:gridCol w:w="5104"/>
        <w:gridCol w:w="4677"/>
      </w:tblGrid>
      <w:tr w14:paraId="611B7770">
        <w:tc>
          <w:tcPr>
            <w:tcW w:w="5104" w:type="dxa"/>
          </w:tcPr>
          <w:p w14:paraId="4F937859">
            <w:pPr>
              <w:spacing w:line="360" w:lineRule="auto"/>
              <w:ind w:firstLine="284" w:firstLineChars="109"/>
              <w:jc w:val="both"/>
              <w:rPr>
                <w:rFonts w:ascii="Times New Roman" w:hAnsi="Times New Roman"/>
                <w:b/>
                <w:sz w:val="26"/>
                <w:szCs w:val="26"/>
                <w:u w:val="single"/>
              </w:rPr>
            </w:pPr>
            <w:r>
              <w:rPr>
                <w:rFonts w:ascii="Times New Roman" w:hAnsi="Times New Roman"/>
                <w:b/>
                <w:sz w:val="26"/>
                <w:szCs w:val="26"/>
                <w:u w:val="single"/>
              </w:rPr>
              <w:t>BÊN ỦY QUYỀN</w:t>
            </w:r>
          </w:p>
          <w:p w14:paraId="058F0F34">
            <w:pPr>
              <w:spacing w:line="360" w:lineRule="auto"/>
              <w:ind w:firstLine="283" w:firstLineChars="109"/>
              <w:jc w:val="both"/>
              <w:rPr>
                <w:rFonts w:ascii="Times New Roman" w:hAnsi="Times New Roman"/>
                <w:sz w:val="26"/>
                <w:szCs w:val="26"/>
              </w:rPr>
            </w:pPr>
            <w:r>
              <w:rPr>
                <w:rFonts w:ascii="Times New Roman" w:hAnsi="Times New Roman"/>
                <w:sz w:val="26"/>
                <w:szCs w:val="26"/>
              </w:rPr>
              <w:t xml:space="preserve">       (Bên A)</w:t>
            </w:r>
          </w:p>
        </w:tc>
        <w:tc>
          <w:tcPr>
            <w:tcW w:w="4677" w:type="dxa"/>
          </w:tcPr>
          <w:p w14:paraId="3BA37CB2">
            <w:pPr>
              <w:spacing w:line="360" w:lineRule="auto"/>
              <w:ind w:firstLine="284" w:firstLineChars="109"/>
              <w:jc w:val="both"/>
              <w:rPr>
                <w:rFonts w:ascii="Times New Roman" w:hAnsi="Times New Roman"/>
                <w:b/>
                <w:sz w:val="26"/>
                <w:szCs w:val="26"/>
                <w:u w:val="single"/>
              </w:rPr>
            </w:pPr>
            <w:r>
              <w:rPr>
                <w:rFonts w:ascii="Times New Roman" w:hAnsi="Times New Roman"/>
                <w:b/>
                <w:sz w:val="26"/>
                <w:szCs w:val="26"/>
                <w:u w:val="single"/>
              </w:rPr>
              <w:t>BÊN ĐƯỢC ỦY QUYỀN</w:t>
            </w:r>
          </w:p>
          <w:p w14:paraId="6D09D8BD">
            <w:pPr>
              <w:spacing w:line="360" w:lineRule="auto"/>
              <w:ind w:firstLine="283" w:firstLineChars="109"/>
              <w:jc w:val="both"/>
              <w:rPr>
                <w:rFonts w:ascii="Times New Roman" w:hAnsi="Times New Roman"/>
                <w:sz w:val="26"/>
                <w:szCs w:val="26"/>
              </w:rPr>
            </w:pPr>
            <w:r>
              <w:rPr>
                <w:rFonts w:ascii="Times New Roman" w:hAnsi="Times New Roman"/>
                <w:sz w:val="26"/>
                <w:szCs w:val="26"/>
              </w:rPr>
              <w:t>(Bên B)</w:t>
            </w:r>
          </w:p>
        </w:tc>
      </w:tr>
    </w:tbl>
    <w:p w14:paraId="3142BBC6">
      <w:pPr>
        <w:spacing w:after="60" w:line="360" w:lineRule="auto"/>
        <w:ind w:firstLine="283" w:firstLineChars="109"/>
        <w:jc w:val="both"/>
        <w:rPr>
          <w:rFonts w:ascii="Times New Roman" w:hAnsi="Times New Roman"/>
          <w:sz w:val="26"/>
          <w:szCs w:val="26"/>
        </w:rPr>
      </w:pPr>
    </w:p>
    <w:p w14:paraId="5794D169">
      <w:pPr>
        <w:tabs>
          <w:tab w:val="left" w:pos="0"/>
        </w:tabs>
        <w:spacing w:after="60" w:line="360" w:lineRule="auto"/>
        <w:jc w:val="both"/>
        <w:rPr>
          <w:rFonts w:ascii="Times New Roman" w:hAnsi="Times New Roman"/>
          <w:b/>
          <w:sz w:val="26"/>
          <w:szCs w:val="26"/>
          <w:u w:val="single"/>
        </w:rPr>
      </w:pPr>
    </w:p>
    <w:sectPr>
      <w:headerReference r:id="rId5" w:type="default"/>
      <w:footerReference r:id="rId6" w:type="even"/>
      <w:pgSz w:w="11907" w:h="16840"/>
      <w:pgMar w:top="1134" w:right="1134" w:bottom="1134" w:left="1701" w:header="284" w:footer="567"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SimSun">
    <w:altName w:val="宋体-简"/>
    <w:panose1 w:val="02010600030101010101"/>
    <w:charset w:val="86"/>
    <w:family w:val="auto"/>
    <w:pitch w:val="default"/>
    <w:sig w:usb0="00000000" w:usb1="00000000" w:usb2="00000010" w:usb3="00000000" w:csb0="00040001" w:csb1="00000000"/>
  </w:font>
  <w:font w:name="Calibri">
    <w:altName w:val="Helvetica Neue"/>
    <w:panose1 w:val="00000000000000000000"/>
    <w:charset w:val="00"/>
    <w:family w:val="auto"/>
    <w:pitch w:val="default"/>
    <w:sig w:usb0="00000000" w:usb1="00000000" w:usb2="00000000" w:usb3="00000000" w:csb0="00000000" w:csb1="00000000"/>
  </w:font>
  <w:font w:name=".VnTime">
    <w:altName w:val="苹方-简"/>
    <w:panose1 w:val="00000000000000000000"/>
    <w:charset w:val="00"/>
    <w:family w:val="swiss"/>
    <w:pitch w:val="default"/>
    <w:sig w:usb0="00000000" w:usb1="00000000" w:usb2="00000000" w:usb3="00000000" w:csb0="00000001" w:csb1="00000000"/>
  </w:font>
  <w:font w:name="Segoe UI">
    <w:altName w:val="苹方-简"/>
    <w:panose1 w:val="020B0502040204020203"/>
    <w:charset w:val="00"/>
    <w:family w:val="swiss"/>
    <w:pitch w:val="default"/>
    <w:sig w:usb0="00000000" w:usb1="00000000" w:usb2="00000009" w:usb3="00000000" w:csb0="000001FF" w:csb1="00000000"/>
  </w:font>
  <w:font w:name="Wingdings">
    <w:panose1 w:val="05000000000000000000"/>
    <w:charset w:val="02"/>
    <w:family w:val="auto"/>
    <w:pitch w:val="default"/>
    <w:sig w:usb0="00000000" w:usb1="00000000" w:usb2="00000000" w:usb3="00000000" w:csb0="80000000" w:csb1="00000000"/>
  </w:font>
  <w:font w:name="Symbol">
    <w:altName w:val="Kingsoft Sign"/>
    <w:panose1 w:val="05050102010706020507"/>
    <w:charset w:val="02"/>
    <w:family w:val="roman"/>
    <w:pitch w:val="default"/>
    <w:sig w:usb0="00000000" w:usb1="00000000" w:usb2="00000000" w:usb3="00000000" w:csb0="8000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Kingsoft Sign">
    <w:panose1 w:val="05050102010706020507"/>
    <w:charset w:val="00"/>
    <w:family w:val="auto"/>
    <w:pitch w:val="default"/>
    <w:sig w:usb0="00000000" w:usb1="10000000" w:usb2="00000000" w:usb3="00000000" w:csb0="00000001" w:csb1="00000000"/>
  </w:font>
  <w:font w:name="等线">
    <w:altName w:val="苹方-简"/>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446000">
    <w:pPr>
      <w:pStyle w:val="6"/>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2</w:t>
    </w:r>
    <w:r>
      <w:rPr>
        <w:rStyle w:val="8"/>
      </w:rPr>
      <w:fldChar w:fldCharType="end"/>
    </w:r>
  </w:p>
  <w:p w14:paraId="6210605A">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64DE6">
    <w:pPr>
      <w:pStyle w:val="7"/>
      <w:tabs>
        <w:tab w:val="clear" w:pos="9360"/>
      </w:tabs>
      <w:ind w:right="-851"/>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100D4D"/>
    <w:multiLevelType w:val="multilevel"/>
    <w:tmpl w:val="13100D4D"/>
    <w:lvl w:ilvl="0" w:tentative="0">
      <w:start w:val="1"/>
      <w:numFmt w:val="decimal"/>
      <w:lvlText w:val="%1."/>
      <w:lvlJc w:val="left"/>
      <w:pPr>
        <w:ind w:left="644"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3ACB3562"/>
    <w:multiLevelType w:val="multilevel"/>
    <w:tmpl w:val="3ACB356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5AF232A1"/>
    <w:multiLevelType w:val="multilevel"/>
    <w:tmpl w:val="5AF232A1"/>
    <w:lvl w:ilvl="0" w:tentative="0">
      <w:start w:val="0"/>
      <w:numFmt w:val="bullet"/>
      <w:lvlText w:val="-"/>
      <w:lvlJc w:val="left"/>
      <w:pPr>
        <w:ind w:left="720" w:hanging="360"/>
      </w:pPr>
      <w:rPr>
        <w:rFonts w:hint="default" w:ascii="Times New Roman" w:hAnsi="Times New Roman" w:cs="Times New Roman" w:eastAsiaTheme="minorHAns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78774DE9"/>
    <w:multiLevelType w:val="multilevel"/>
    <w:tmpl w:val="78774DE9"/>
    <w:lvl w:ilvl="0" w:tentative="0">
      <w:start w:val="1"/>
      <w:numFmt w:val="decimal"/>
      <w:lvlText w:val="%1."/>
      <w:lvlJc w:val="left"/>
      <w:pPr>
        <w:ind w:left="780" w:hanging="360"/>
      </w:pPr>
      <w:rPr>
        <w:b w:val="0"/>
      </w:r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32F"/>
    <w:rsid w:val="000010E9"/>
    <w:rsid w:val="000060AD"/>
    <w:rsid w:val="00020BE3"/>
    <w:rsid w:val="00032416"/>
    <w:rsid w:val="00044B08"/>
    <w:rsid w:val="00083BEA"/>
    <w:rsid w:val="00085EB7"/>
    <w:rsid w:val="00086CED"/>
    <w:rsid w:val="000F73E4"/>
    <w:rsid w:val="001419DE"/>
    <w:rsid w:val="001602A9"/>
    <w:rsid w:val="0016732F"/>
    <w:rsid w:val="00182F9D"/>
    <w:rsid w:val="001900C1"/>
    <w:rsid w:val="001C169F"/>
    <w:rsid w:val="001C7EBE"/>
    <w:rsid w:val="001D206D"/>
    <w:rsid w:val="001D57DC"/>
    <w:rsid w:val="001E2B30"/>
    <w:rsid w:val="00217AB3"/>
    <w:rsid w:val="00223D77"/>
    <w:rsid w:val="002367ED"/>
    <w:rsid w:val="00242151"/>
    <w:rsid w:val="00263FEE"/>
    <w:rsid w:val="002E30D6"/>
    <w:rsid w:val="002F2370"/>
    <w:rsid w:val="002F48DE"/>
    <w:rsid w:val="00307541"/>
    <w:rsid w:val="00320517"/>
    <w:rsid w:val="00343664"/>
    <w:rsid w:val="0035762A"/>
    <w:rsid w:val="003603FD"/>
    <w:rsid w:val="003662D1"/>
    <w:rsid w:val="00376303"/>
    <w:rsid w:val="00390579"/>
    <w:rsid w:val="00407096"/>
    <w:rsid w:val="004D196B"/>
    <w:rsid w:val="004D70A0"/>
    <w:rsid w:val="004E11FF"/>
    <w:rsid w:val="004E4B52"/>
    <w:rsid w:val="00516821"/>
    <w:rsid w:val="00557D9A"/>
    <w:rsid w:val="00575A28"/>
    <w:rsid w:val="0058562A"/>
    <w:rsid w:val="005E2656"/>
    <w:rsid w:val="005E6B90"/>
    <w:rsid w:val="00613C50"/>
    <w:rsid w:val="0062548B"/>
    <w:rsid w:val="006363AB"/>
    <w:rsid w:val="006562A5"/>
    <w:rsid w:val="006B6128"/>
    <w:rsid w:val="00720C7C"/>
    <w:rsid w:val="007241FB"/>
    <w:rsid w:val="00724B64"/>
    <w:rsid w:val="007305F4"/>
    <w:rsid w:val="00746194"/>
    <w:rsid w:val="00765A06"/>
    <w:rsid w:val="0078282A"/>
    <w:rsid w:val="00791AE7"/>
    <w:rsid w:val="00802509"/>
    <w:rsid w:val="00806D34"/>
    <w:rsid w:val="0083687E"/>
    <w:rsid w:val="008419AD"/>
    <w:rsid w:val="008E7FDA"/>
    <w:rsid w:val="008F52E7"/>
    <w:rsid w:val="0093758D"/>
    <w:rsid w:val="009460E5"/>
    <w:rsid w:val="009B2E43"/>
    <w:rsid w:val="009D0AC3"/>
    <w:rsid w:val="009F3C3A"/>
    <w:rsid w:val="00A4546B"/>
    <w:rsid w:val="00A46F9F"/>
    <w:rsid w:val="00AB456A"/>
    <w:rsid w:val="00AE41EA"/>
    <w:rsid w:val="00AE46DB"/>
    <w:rsid w:val="00AF07D7"/>
    <w:rsid w:val="00B053D6"/>
    <w:rsid w:val="00B2502D"/>
    <w:rsid w:val="00B867FE"/>
    <w:rsid w:val="00BB3FD5"/>
    <w:rsid w:val="00BC6605"/>
    <w:rsid w:val="00C02117"/>
    <w:rsid w:val="00C063A7"/>
    <w:rsid w:val="00C26CEF"/>
    <w:rsid w:val="00C3586B"/>
    <w:rsid w:val="00C43CDB"/>
    <w:rsid w:val="00C60880"/>
    <w:rsid w:val="00CC0276"/>
    <w:rsid w:val="00CC40CA"/>
    <w:rsid w:val="00CE2228"/>
    <w:rsid w:val="00D254CB"/>
    <w:rsid w:val="00D96749"/>
    <w:rsid w:val="00DD3EE9"/>
    <w:rsid w:val="00DF6518"/>
    <w:rsid w:val="00E16F32"/>
    <w:rsid w:val="00E238AF"/>
    <w:rsid w:val="00E534A6"/>
    <w:rsid w:val="00E76737"/>
    <w:rsid w:val="00EA0AEC"/>
    <w:rsid w:val="00EB14F6"/>
    <w:rsid w:val="00EB3002"/>
    <w:rsid w:val="00EB4A30"/>
    <w:rsid w:val="00EC2075"/>
    <w:rsid w:val="00EE384C"/>
    <w:rsid w:val="00F05212"/>
    <w:rsid w:val="00F13899"/>
    <w:rsid w:val="00F21AAF"/>
    <w:rsid w:val="00F8163C"/>
    <w:rsid w:val="00FB6B5F"/>
    <w:rsid w:val="00FB797F"/>
    <w:rsid w:val="A7AF8C62"/>
    <w:rsid w:val="F6EF8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VnTime" w:hAnsi=".VnTime" w:eastAsia="Times New Roman" w:cs="Times New Roman"/>
      <w:sz w:val="28"/>
      <w:szCs w:val="20"/>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2"/>
    <w:semiHidden/>
    <w:unhideWhenUsed/>
    <w:uiPriority w:val="99"/>
    <w:rPr>
      <w:rFonts w:ascii="Segoe UI" w:hAnsi="Segoe UI" w:cs="Segoe UI"/>
      <w:sz w:val="18"/>
      <w:szCs w:val="18"/>
    </w:rPr>
  </w:style>
  <w:style w:type="character" w:styleId="5">
    <w:name w:val="Emphasis"/>
    <w:qFormat/>
    <w:uiPriority w:val="20"/>
    <w:rPr>
      <w:i/>
      <w:iCs/>
    </w:rPr>
  </w:style>
  <w:style w:type="paragraph" w:styleId="6">
    <w:name w:val="footer"/>
    <w:basedOn w:val="1"/>
    <w:link w:val="9"/>
    <w:uiPriority w:val="99"/>
    <w:pPr>
      <w:tabs>
        <w:tab w:val="center" w:pos="4320"/>
        <w:tab w:val="right" w:pos="8640"/>
      </w:tabs>
    </w:pPr>
  </w:style>
  <w:style w:type="paragraph" w:styleId="7">
    <w:name w:val="header"/>
    <w:basedOn w:val="1"/>
    <w:link w:val="10"/>
    <w:unhideWhenUsed/>
    <w:uiPriority w:val="99"/>
    <w:pPr>
      <w:tabs>
        <w:tab w:val="center" w:pos="4680"/>
        <w:tab w:val="right" w:pos="9360"/>
      </w:tabs>
    </w:pPr>
  </w:style>
  <w:style w:type="character" w:styleId="8">
    <w:name w:val="page number"/>
    <w:basedOn w:val="2"/>
    <w:uiPriority w:val="0"/>
  </w:style>
  <w:style w:type="character" w:customStyle="1" w:styleId="9">
    <w:name w:val="Footer Char"/>
    <w:basedOn w:val="2"/>
    <w:link w:val="6"/>
    <w:qFormat/>
    <w:uiPriority w:val="99"/>
    <w:rPr>
      <w:rFonts w:ascii=".VnTime" w:hAnsi=".VnTime" w:eastAsia="Times New Roman" w:cs="Times New Roman"/>
      <w:sz w:val="28"/>
      <w:szCs w:val="20"/>
    </w:rPr>
  </w:style>
  <w:style w:type="character" w:customStyle="1" w:styleId="10">
    <w:name w:val="Header Char"/>
    <w:basedOn w:val="2"/>
    <w:link w:val="7"/>
    <w:uiPriority w:val="99"/>
    <w:rPr>
      <w:rFonts w:ascii=".VnTime" w:hAnsi=".VnTime" w:eastAsia="Times New Roman" w:cs="Times New Roman"/>
      <w:sz w:val="28"/>
      <w:szCs w:val="20"/>
    </w:rPr>
  </w:style>
  <w:style w:type="paragraph" w:styleId="11">
    <w:name w:val="List Paragraph"/>
    <w:basedOn w:val="1"/>
    <w:qFormat/>
    <w:uiPriority w:val="34"/>
    <w:pPr>
      <w:ind w:left="720"/>
      <w:contextualSpacing/>
    </w:pPr>
  </w:style>
  <w:style w:type="character" w:customStyle="1" w:styleId="12">
    <w:name w:val="Balloon Text Char"/>
    <w:basedOn w:val="2"/>
    <w:link w:val="4"/>
    <w:semiHidden/>
    <w:uiPriority w:val="99"/>
    <w:rPr>
      <w:rFonts w:ascii="Segoe UI" w:hAnsi="Segoe UI" w:eastAsia="Times New Roman"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585</Words>
  <Characters>3337</Characters>
  <Lines>27</Lines>
  <Paragraphs>7</Paragraphs>
  <TotalTime>8</TotalTime>
  <ScaleCrop>false</ScaleCrop>
  <LinksUpToDate>false</LinksUpToDate>
  <CharactersWithSpaces>3915</CharactersWithSpaces>
  <Application>WPS Office_12.1.23155.23155_F1E327BC-269C-435d-A152-05C5408002CA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2026-03-26T14:43:00Z</dcterms:created>
  <dc:creator>snaz</dc:creator>
  <cp:lastModifiedBy>Bao Ngoc</cp:lastModifiedBy>
  <cp:lastPrinted>2025-08-09T11:15:00Z</cp:lastPrinted>
  <dcterms:modified xsi:type="dcterms:W3CDTF">2026-03-31T16:49:02Z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1033-12.1.23155.23155</vt:lpwstr>
  </property>
  <property fmtid="{D5CDD505-2E9C-101B-9397-08002B2CF9AE}" pid="3" name="ICV">
    <vt:lpwstr>7615D01FB4C969BC8E98CB694E4CB379_43</vt:lpwstr>
  </property>
</Properties>
</file>